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2606" w14:textId="77777777" w:rsidR="00B90DB7" w:rsidRPr="00326601" w:rsidRDefault="00B90DB7" w:rsidP="00B90DB7">
      <w:pPr>
        <w:pStyle w:val="NormalWeb"/>
        <w:rPr>
          <w:rFonts w:asciiTheme="minorHAnsi" w:hAnsiTheme="minorHAnsi"/>
        </w:rPr>
      </w:pPr>
      <w:r w:rsidRPr="00326601">
        <w:rPr>
          <w:rStyle w:val="Strong"/>
          <w:rFonts w:asciiTheme="minorHAnsi" w:eastAsiaTheme="majorEastAsia" w:hAnsiTheme="minorHAnsi"/>
        </w:rPr>
        <w:t>Karlis Akis</w:t>
      </w:r>
      <w:r w:rsidRPr="00326601">
        <w:rPr>
          <w:rFonts w:asciiTheme="minorHAnsi" w:hAnsiTheme="minorHAnsi"/>
        </w:rPr>
        <w:br/>
        <w:t>+371 26515245</w:t>
      </w:r>
      <w:r w:rsidRPr="00326601">
        <w:rPr>
          <w:rFonts w:asciiTheme="minorHAnsi" w:hAnsiTheme="minorHAnsi"/>
        </w:rPr>
        <w:br/>
        <w:t>karlis@akis.lv</w:t>
      </w:r>
      <w:r w:rsidRPr="00326601">
        <w:rPr>
          <w:rFonts w:asciiTheme="minorHAnsi" w:hAnsiTheme="minorHAnsi"/>
        </w:rPr>
        <w:br/>
      </w:r>
      <w:hyperlink r:id="rId6" w:tgtFrame="_new" w:history="1">
        <w:r w:rsidRPr="00326601">
          <w:rPr>
            <w:rStyle w:val="Hyperlink"/>
            <w:rFonts w:asciiTheme="minorHAnsi" w:eastAsiaTheme="majorEastAsia" w:hAnsiTheme="minorHAnsi"/>
          </w:rPr>
          <w:t>LinkedIn Profile</w:t>
        </w:r>
      </w:hyperlink>
    </w:p>
    <w:p w14:paraId="4E6D9A02" w14:textId="77777777" w:rsidR="00B90DB7" w:rsidRPr="00326601" w:rsidRDefault="00B90DB7" w:rsidP="00B90DB7">
      <w:r w:rsidRPr="00326601">
        <w:pict w14:anchorId="1DD33619">
          <v:rect id="_x0000_i1033" style="width:0;height:1.5pt" o:hralign="center" o:hrstd="t" o:hr="t" fillcolor="#a0a0a0" stroked="f"/>
        </w:pict>
      </w:r>
    </w:p>
    <w:p w14:paraId="5DBA12DF" w14:textId="77777777" w:rsidR="00B90DB7" w:rsidRPr="00326601" w:rsidRDefault="00B90DB7" w:rsidP="00B90DB7">
      <w:pPr>
        <w:pStyle w:val="Heading3"/>
      </w:pPr>
      <w:r w:rsidRPr="00326601">
        <w:t>Professional Summary</w:t>
      </w:r>
    </w:p>
    <w:p w14:paraId="4672CE2D" w14:textId="77777777" w:rsidR="00B90DB7" w:rsidRPr="00326601" w:rsidRDefault="00B90DB7" w:rsidP="00B90DB7">
      <w:pPr>
        <w:pStyle w:val="NormalWeb"/>
        <w:rPr>
          <w:rFonts w:asciiTheme="minorHAnsi" w:hAnsiTheme="minorHAnsi"/>
        </w:rPr>
      </w:pPr>
      <w:r w:rsidRPr="00326601">
        <w:rPr>
          <w:rFonts w:asciiTheme="minorHAnsi" w:hAnsiTheme="minorHAnsi"/>
        </w:rPr>
        <w:t>Dynamic engineering leader with 12 years of experience in technology development, product management, and team leadership. Proven track record in driving innovation, achieving operational excellence, and securing major clients. Adept at leading cross-functional teams to deliver high-impact projects, fostering a culture of continuous improvement, and aligning technology initiatives with business goals.</w:t>
      </w:r>
    </w:p>
    <w:p w14:paraId="3D5C7408" w14:textId="77777777" w:rsidR="00B90DB7" w:rsidRPr="00326601" w:rsidRDefault="00B90DB7" w:rsidP="00B90DB7">
      <w:r w:rsidRPr="00326601">
        <w:pict w14:anchorId="4ACF1C3F">
          <v:rect id="_x0000_i1034" style="width:0;height:1.5pt" o:hralign="center" o:hrstd="t" o:hr="t" fillcolor="#a0a0a0" stroked="f"/>
        </w:pict>
      </w:r>
    </w:p>
    <w:p w14:paraId="1EDC2F06" w14:textId="77777777" w:rsidR="00B90DB7" w:rsidRPr="00326601" w:rsidRDefault="00B90DB7" w:rsidP="00B90DB7">
      <w:pPr>
        <w:pStyle w:val="Heading3"/>
      </w:pPr>
      <w:r w:rsidRPr="00326601">
        <w:t>Work Experience</w:t>
      </w:r>
    </w:p>
    <w:p w14:paraId="0004C40A" w14:textId="77777777" w:rsidR="00B90DB7" w:rsidRPr="00326601" w:rsidRDefault="00B90DB7" w:rsidP="00B90DB7">
      <w:pPr>
        <w:pStyle w:val="NormalWeb"/>
        <w:rPr>
          <w:rFonts w:asciiTheme="minorHAnsi" w:hAnsiTheme="minorHAnsi"/>
        </w:rPr>
      </w:pPr>
      <w:proofErr w:type="spellStart"/>
      <w:r w:rsidRPr="00326601">
        <w:rPr>
          <w:rStyle w:val="Strong"/>
          <w:rFonts w:asciiTheme="minorHAnsi" w:eastAsiaTheme="majorEastAsia" w:hAnsiTheme="minorHAnsi"/>
        </w:rPr>
        <w:t>NovaticLab</w:t>
      </w:r>
      <w:proofErr w:type="spellEnd"/>
      <w:r w:rsidRPr="00326601">
        <w:rPr>
          <w:rFonts w:asciiTheme="minorHAnsi" w:hAnsiTheme="minorHAnsi"/>
        </w:rPr>
        <w:t xml:space="preserve"> – Chief Commercial Officer/CTO</w:t>
      </w:r>
      <w:r w:rsidRPr="00326601">
        <w:rPr>
          <w:rFonts w:asciiTheme="minorHAnsi" w:hAnsiTheme="minorHAnsi"/>
        </w:rPr>
        <w:br/>
      </w:r>
      <w:r w:rsidRPr="00326601">
        <w:rPr>
          <w:rStyle w:val="Emphasis"/>
          <w:rFonts w:asciiTheme="minorHAnsi" w:eastAsiaTheme="majorEastAsia" w:hAnsiTheme="minorHAnsi"/>
        </w:rPr>
        <w:t>Jan 2023 – Jul 2024</w:t>
      </w:r>
    </w:p>
    <w:p w14:paraId="51E1525A" w14:textId="77777777" w:rsidR="00B90DB7" w:rsidRPr="00326601" w:rsidRDefault="00B90DB7" w:rsidP="00B90DB7">
      <w:pPr>
        <w:numPr>
          <w:ilvl w:val="0"/>
          <w:numId w:val="23"/>
        </w:numPr>
        <w:spacing w:before="100" w:beforeAutospacing="1" w:after="100" w:afterAutospacing="1" w:line="240" w:lineRule="auto"/>
      </w:pPr>
      <w:r w:rsidRPr="00326601">
        <w:t xml:space="preserve">Transformed </w:t>
      </w:r>
      <w:proofErr w:type="spellStart"/>
      <w:r w:rsidRPr="00326601">
        <w:t>NovaticLab</w:t>
      </w:r>
      <w:proofErr w:type="spellEnd"/>
      <w:r w:rsidRPr="00326601">
        <w:t xml:space="preserve"> into a global brand, increasing market presence and client acquisition.</w:t>
      </w:r>
    </w:p>
    <w:p w14:paraId="4C2132AB" w14:textId="77777777" w:rsidR="00B90DB7" w:rsidRPr="00326601" w:rsidRDefault="00B90DB7" w:rsidP="00B90DB7">
      <w:pPr>
        <w:numPr>
          <w:ilvl w:val="0"/>
          <w:numId w:val="23"/>
        </w:numPr>
        <w:spacing w:before="100" w:beforeAutospacing="1" w:after="100" w:afterAutospacing="1" w:line="240" w:lineRule="auto"/>
      </w:pPr>
      <w:r w:rsidRPr="00326601">
        <w:t>Led a multidisciplinary team to develop patent-pending robotic automation solutions, enhancing clinical lab efficiencies.</w:t>
      </w:r>
    </w:p>
    <w:p w14:paraId="30A1A802" w14:textId="77777777" w:rsidR="00B90DB7" w:rsidRPr="00326601" w:rsidRDefault="00B90DB7" w:rsidP="00B90DB7">
      <w:pPr>
        <w:numPr>
          <w:ilvl w:val="0"/>
          <w:numId w:val="23"/>
        </w:numPr>
        <w:spacing w:before="100" w:beforeAutospacing="1" w:after="100" w:afterAutospacing="1" w:line="240" w:lineRule="auto"/>
      </w:pPr>
      <w:r w:rsidRPr="00326601">
        <w:t>Implemented strategic initiatives that resulted in securing multi-million dollar deals and partnerships.</w:t>
      </w:r>
    </w:p>
    <w:p w14:paraId="44B71F0E" w14:textId="77777777" w:rsidR="00B90DB7" w:rsidRPr="00326601" w:rsidRDefault="00B90DB7" w:rsidP="00B90DB7">
      <w:pPr>
        <w:numPr>
          <w:ilvl w:val="0"/>
          <w:numId w:val="23"/>
        </w:numPr>
        <w:spacing w:before="100" w:beforeAutospacing="1" w:after="100" w:afterAutospacing="1" w:line="240" w:lineRule="auto"/>
      </w:pPr>
      <w:r w:rsidRPr="00326601">
        <w:t>Fostered a culture of innovation, leading to the development of cutting-edge technology solutions.</w:t>
      </w:r>
    </w:p>
    <w:p w14:paraId="402F3D1E" w14:textId="77777777" w:rsidR="00B90DB7" w:rsidRPr="00326601" w:rsidRDefault="00B90DB7" w:rsidP="00B90DB7">
      <w:pPr>
        <w:pStyle w:val="NormalWeb"/>
        <w:rPr>
          <w:rFonts w:asciiTheme="minorHAnsi" w:hAnsiTheme="minorHAnsi"/>
        </w:rPr>
      </w:pPr>
      <w:r w:rsidRPr="00326601">
        <w:rPr>
          <w:rStyle w:val="Strong"/>
          <w:rFonts w:asciiTheme="minorHAnsi" w:eastAsiaTheme="majorEastAsia" w:hAnsiTheme="minorHAnsi"/>
        </w:rPr>
        <w:t>T-Trikes</w:t>
      </w:r>
      <w:r w:rsidRPr="00326601">
        <w:rPr>
          <w:rFonts w:asciiTheme="minorHAnsi" w:hAnsiTheme="minorHAnsi"/>
        </w:rPr>
        <w:t xml:space="preserve"> – Founder</w:t>
      </w:r>
      <w:r w:rsidRPr="00326601">
        <w:rPr>
          <w:rFonts w:asciiTheme="minorHAnsi" w:hAnsiTheme="minorHAnsi"/>
        </w:rPr>
        <w:br/>
      </w:r>
      <w:r w:rsidRPr="00326601">
        <w:rPr>
          <w:rStyle w:val="Emphasis"/>
          <w:rFonts w:asciiTheme="minorHAnsi" w:eastAsiaTheme="majorEastAsia" w:hAnsiTheme="minorHAnsi"/>
        </w:rPr>
        <w:t>Apr 2021 – Jan 2023</w:t>
      </w:r>
    </w:p>
    <w:p w14:paraId="6F488A5A" w14:textId="77777777" w:rsidR="00B90DB7" w:rsidRPr="00326601" w:rsidRDefault="00B90DB7" w:rsidP="00B90DB7">
      <w:pPr>
        <w:numPr>
          <w:ilvl w:val="0"/>
          <w:numId w:val="24"/>
        </w:numPr>
        <w:spacing w:before="100" w:beforeAutospacing="1" w:after="100" w:afterAutospacing="1" w:line="240" w:lineRule="auto"/>
      </w:pPr>
      <w:r w:rsidRPr="00326601">
        <w:t>Engineered the world’s most durable rental electric drift trike, optimizing design for maximum durability and user experience.</w:t>
      </w:r>
    </w:p>
    <w:p w14:paraId="4CF09276" w14:textId="77777777" w:rsidR="00B90DB7" w:rsidRPr="00326601" w:rsidRDefault="00B90DB7" w:rsidP="00B90DB7">
      <w:pPr>
        <w:numPr>
          <w:ilvl w:val="0"/>
          <w:numId w:val="24"/>
        </w:numPr>
        <w:spacing w:before="100" w:beforeAutospacing="1" w:after="100" w:afterAutospacing="1" w:line="240" w:lineRule="auto"/>
      </w:pPr>
      <w:r w:rsidRPr="00326601">
        <w:t>Oversaw end-to-end product development, from concept to market launch, achieving successful commercial deployment.</w:t>
      </w:r>
    </w:p>
    <w:p w14:paraId="442F84C5" w14:textId="77777777" w:rsidR="00B90DB7" w:rsidRPr="00326601" w:rsidRDefault="00B90DB7" w:rsidP="00B90DB7">
      <w:pPr>
        <w:numPr>
          <w:ilvl w:val="0"/>
          <w:numId w:val="24"/>
        </w:numPr>
        <w:spacing w:before="100" w:beforeAutospacing="1" w:after="100" w:afterAutospacing="1" w:line="240" w:lineRule="auto"/>
      </w:pPr>
      <w:r w:rsidRPr="00326601">
        <w:t>Exited the venture with a profitable sale, demonstrating strong business acumen and product viability.</w:t>
      </w:r>
    </w:p>
    <w:p w14:paraId="6E05537A" w14:textId="0EAEEC76" w:rsidR="00B90DB7" w:rsidRPr="00326601" w:rsidRDefault="00B90DB7" w:rsidP="00B90DB7">
      <w:pPr>
        <w:pStyle w:val="NormalWeb"/>
        <w:rPr>
          <w:rFonts w:asciiTheme="minorHAnsi" w:hAnsiTheme="minorHAnsi"/>
        </w:rPr>
      </w:pPr>
      <w:r w:rsidRPr="00326601">
        <w:rPr>
          <w:rStyle w:val="Strong"/>
          <w:rFonts w:asciiTheme="minorHAnsi" w:eastAsiaTheme="majorEastAsia" w:hAnsiTheme="minorHAnsi"/>
        </w:rPr>
        <w:t>Aim</w:t>
      </w:r>
      <w:r w:rsidRPr="00326601">
        <w:rPr>
          <w:rStyle w:val="Strong"/>
          <w:rFonts w:asciiTheme="minorHAnsi" w:eastAsiaTheme="majorEastAsia" w:hAnsiTheme="minorHAnsi"/>
        </w:rPr>
        <w:t xml:space="preserve"> </w:t>
      </w:r>
      <w:r w:rsidRPr="00326601">
        <w:rPr>
          <w:rStyle w:val="Strong"/>
          <w:rFonts w:asciiTheme="minorHAnsi" w:eastAsiaTheme="majorEastAsia" w:hAnsiTheme="minorHAnsi"/>
        </w:rPr>
        <w:t>Robotics</w:t>
      </w:r>
      <w:r w:rsidRPr="00326601">
        <w:rPr>
          <w:rFonts w:asciiTheme="minorHAnsi" w:hAnsiTheme="minorHAnsi"/>
        </w:rPr>
        <w:t xml:space="preserve"> – Co-founder and CTO</w:t>
      </w:r>
      <w:r w:rsidRPr="00326601">
        <w:rPr>
          <w:rFonts w:asciiTheme="minorHAnsi" w:hAnsiTheme="minorHAnsi"/>
        </w:rPr>
        <w:br/>
      </w:r>
      <w:r w:rsidRPr="00326601">
        <w:rPr>
          <w:rStyle w:val="Emphasis"/>
          <w:rFonts w:asciiTheme="minorHAnsi" w:eastAsiaTheme="majorEastAsia" w:hAnsiTheme="minorHAnsi"/>
        </w:rPr>
        <w:t>May 2019 – Jan 2023</w:t>
      </w:r>
    </w:p>
    <w:p w14:paraId="5D606E53" w14:textId="77777777" w:rsidR="00B90DB7" w:rsidRPr="00326601" w:rsidRDefault="00B90DB7" w:rsidP="00B90DB7">
      <w:pPr>
        <w:numPr>
          <w:ilvl w:val="0"/>
          <w:numId w:val="25"/>
        </w:numPr>
        <w:spacing w:before="100" w:beforeAutospacing="1" w:after="100" w:afterAutospacing="1" w:line="240" w:lineRule="auto"/>
      </w:pPr>
      <w:r w:rsidRPr="00326601">
        <w:t>Spearheaded the development of advanced robotics end effectors, securing multiple patents and industry recognition.</w:t>
      </w:r>
    </w:p>
    <w:p w14:paraId="57753B7F" w14:textId="77777777" w:rsidR="00B90DB7" w:rsidRPr="00326601" w:rsidRDefault="00B90DB7" w:rsidP="00B90DB7">
      <w:pPr>
        <w:numPr>
          <w:ilvl w:val="0"/>
          <w:numId w:val="25"/>
        </w:numPr>
        <w:spacing w:before="100" w:beforeAutospacing="1" w:after="100" w:afterAutospacing="1" w:line="240" w:lineRule="auto"/>
      </w:pPr>
      <w:r w:rsidRPr="00326601">
        <w:lastRenderedPageBreak/>
        <w:t>Established a global distributor network, leading to a 50% increase in international sales within the first year.</w:t>
      </w:r>
    </w:p>
    <w:p w14:paraId="47784CB4" w14:textId="77777777" w:rsidR="00B90DB7" w:rsidRPr="00326601" w:rsidRDefault="00B90DB7" w:rsidP="00B90DB7">
      <w:pPr>
        <w:numPr>
          <w:ilvl w:val="0"/>
          <w:numId w:val="25"/>
        </w:numPr>
        <w:spacing w:before="100" w:beforeAutospacing="1" w:after="100" w:afterAutospacing="1" w:line="240" w:lineRule="auto"/>
      </w:pPr>
      <w:r w:rsidRPr="00326601">
        <w:t>Achieved profitability through strategic product development and market positioning before fundraising for expansion.</w:t>
      </w:r>
    </w:p>
    <w:p w14:paraId="6D237FDC" w14:textId="77777777" w:rsidR="00B90DB7" w:rsidRPr="00326601" w:rsidRDefault="00B90DB7" w:rsidP="00B90DB7">
      <w:pPr>
        <w:numPr>
          <w:ilvl w:val="0"/>
          <w:numId w:val="25"/>
        </w:numPr>
        <w:spacing w:before="100" w:beforeAutospacing="1" w:after="100" w:afterAutospacing="1" w:line="240" w:lineRule="auto"/>
      </w:pPr>
      <w:r w:rsidRPr="00326601">
        <w:t>Negotiated and secured contracts with major clients, including Lockheed Martin, Boeing, and Henkel.</w:t>
      </w:r>
    </w:p>
    <w:p w14:paraId="05ED1F66" w14:textId="77777777" w:rsidR="00B90DB7" w:rsidRPr="00326601" w:rsidRDefault="00B90DB7" w:rsidP="00B90DB7">
      <w:pPr>
        <w:pStyle w:val="NormalWeb"/>
        <w:rPr>
          <w:rFonts w:asciiTheme="minorHAnsi" w:hAnsiTheme="minorHAnsi"/>
        </w:rPr>
      </w:pPr>
      <w:proofErr w:type="spellStart"/>
      <w:r w:rsidRPr="00326601">
        <w:rPr>
          <w:rStyle w:val="Strong"/>
          <w:rFonts w:asciiTheme="minorHAnsi" w:eastAsiaTheme="majorEastAsia" w:hAnsiTheme="minorHAnsi"/>
        </w:rPr>
        <w:t>GreenWireMedia</w:t>
      </w:r>
      <w:proofErr w:type="spellEnd"/>
      <w:r w:rsidRPr="00326601">
        <w:rPr>
          <w:rFonts w:asciiTheme="minorHAnsi" w:hAnsiTheme="minorHAnsi"/>
        </w:rPr>
        <w:t xml:space="preserve"> – Co-founder</w:t>
      </w:r>
      <w:r w:rsidRPr="00326601">
        <w:rPr>
          <w:rFonts w:asciiTheme="minorHAnsi" w:hAnsiTheme="minorHAnsi"/>
        </w:rPr>
        <w:br/>
      </w:r>
      <w:r w:rsidRPr="00326601">
        <w:rPr>
          <w:rStyle w:val="Emphasis"/>
          <w:rFonts w:asciiTheme="minorHAnsi" w:eastAsiaTheme="majorEastAsia" w:hAnsiTheme="minorHAnsi"/>
        </w:rPr>
        <w:t>Apr 2018 – May 2019</w:t>
      </w:r>
    </w:p>
    <w:p w14:paraId="74DA44EC" w14:textId="77777777" w:rsidR="00B90DB7" w:rsidRPr="00326601" w:rsidRDefault="00B90DB7" w:rsidP="00B90DB7">
      <w:pPr>
        <w:numPr>
          <w:ilvl w:val="0"/>
          <w:numId w:val="26"/>
        </w:numPr>
        <w:spacing w:before="100" w:beforeAutospacing="1" w:after="100" w:afterAutospacing="1" w:line="240" w:lineRule="auto"/>
      </w:pPr>
      <w:r w:rsidRPr="00326601">
        <w:t>Drove sales and business development, resulting in significant market penetration and revenue growth.</w:t>
      </w:r>
    </w:p>
    <w:p w14:paraId="74930CC4" w14:textId="77777777" w:rsidR="00B90DB7" w:rsidRPr="00326601" w:rsidRDefault="00B90DB7" w:rsidP="00B90DB7">
      <w:pPr>
        <w:numPr>
          <w:ilvl w:val="0"/>
          <w:numId w:val="26"/>
        </w:numPr>
        <w:spacing w:before="100" w:beforeAutospacing="1" w:after="100" w:afterAutospacing="1" w:line="240" w:lineRule="auto"/>
      </w:pPr>
      <w:r w:rsidRPr="00326601">
        <w:t>Developed and executed digital marketing strategies, enhancing client engagement and brand visibility.</w:t>
      </w:r>
    </w:p>
    <w:p w14:paraId="485D9EEF" w14:textId="77777777" w:rsidR="00B90DB7" w:rsidRPr="00326601" w:rsidRDefault="00B90DB7" w:rsidP="00B90DB7">
      <w:pPr>
        <w:numPr>
          <w:ilvl w:val="0"/>
          <w:numId w:val="26"/>
        </w:numPr>
        <w:spacing w:before="100" w:beforeAutospacing="1" w:after="100" w:afterAutospacing="1" w:line="240" w:lineRule="auto"/>
      </w:pPr>
      <w:r w:rsidRPr="00326601">
        <w:t>Successfully exited the business, ensuring its continued growth and operational stability.</w:t>
      </w:r>
    </w:p>
    <w:p w14:paraId="4AA707AC" w14:textId="77777777" w:rsidR="00B90DB7" w:rsidRPr="00326601" w:rsidRDefault="00B90DB7" w:rsidP="00B90DB7">
      <w:pPr>
        <w:pStyle w:val="NormalWeb"/>
        <w:rPr>
          <w:rFonts w:asciiTheme="minorHAnsi" w:hAnsiTheme="minorHAnsi"/>
        </w:rPr>
      </w:pPr>
      <w:r w:rsidRPr="00326601">
        <w:rPr>
          <w:rStyle w:val="Strong"/>
          <w:rFonts w:asciiTheme="minorHAnsi" w:eastAsiaTheme="majorEastAsia" w:hAnsiTheme="minorHAnsi"/>
        </w:rPr>
        <w:t>Siemens Wind Power</w:t>
      </w:r>
      <w:r w:rsidRPr="00326601">
        <w:rPr>
          <w:rFonts w:asciiTheme="minorHAnsi" w:hAnsiTheme="minorHAnsi"/>
        </w:rPr>
        <w:t xml:space="preserve"> – Global SharePoint Administrator</w:t>
      </w:r>
      <w:r w:rsidRPr="00326601">
        <w:rPr>
          <w:rFonts w:asciiTheme="minorHAnsi" w:hAnsiTheme="minorHAnsi"/>
        </w:rPr>
        <w:br/>
      </w:r>
      <w:r w:rsidRPr="00326601">
        <w:rPr>
          <w:rStyle w:val="Emphasis"/>
          <w:rFonts w:asciiTheme="minorHAnsi" w:eastAsiaTheme="majorEastAsia" w:hAnsiTheme="minorHAnsi"/>
        </w:rPr>
        <w:t>Feb 2016 – Dec 2017</w:t>
      </w:r>
    </w:p>
    <w:p w14:paraId="04DE2AF4" w14:textId="77777777" w:rsidR="00B90DB7" w:rsidRPr="00326601" w:rsidRDefault="00B90DB7" w:rsidP="00B90DB7">
      <w:pPr>
        <w:numPr>
          <w:ilvl w:val="0"/>
          <w:numId w:val="27"/>
        </w:numPr>
        <w:spacing w:before="100" w:beforeAutospacing="1" w:after="100" w:afterAutospacing="1" w:line="240" w:lineRule="auto"/>
      </w:pPr>
      <w:r w:rsidRPr="00326601">
        <w:t>Optimized global SharePoint infrastructure, enhancing collaboration and document management efficiency.</w:t>
      </w:r>
    </w:p>
    <w:p w14:paraId="5A228178" w14:textId="77777777" w:rsidR="00B90DB7" w:rsidRPr="00326601" w:rsidRDefault="00B90DB7" w:rsidP="00B90DB7">
      <w:pPr>
        <w:numPr>
          <w:ilvl w:val="0"/>
          <w:numId w:val="27"/>
        </w:numPr>
        <w:spacing w:before="100" w:beforeAutospacing="1" w:after="100" w:afterAutospacing="1" w:line="240" w:lineRule="auto"/>
      </w:pPr>
      <w:r w:rsidRPr="00326601">
        <w:t>Developed and implemented solutions that improved user experience and operational workflows.</w:t>
      </w:r>
    </w:p>
    <w:p w14:paraId="2248962F" w14:textId="77777777" w:rsidR="00B90DB7" w:rsidRPr="00326601" w:rsidRDefault="00B90DB7" w:rsidP="00B90DB7">
      <w:pPr>
        <w:spacing w:after="0"/>
      </w:pPr>
      <w:r w:rsidRPr="00326601">
        <w:pict w14:anchorId="067B7B73">
          <v:rect id="_x0000_i1035" style="width:0;height:1.5pt" o:hralign="center" o:hrstd="t" o:hr="t" fillcolor="#a0a0a0" stroked="f"/>
        </w:pict>
      </w:r>
    </w:p>
    <w:p w14:paraId="55B65C78" w14:textId="77777777" w:rsidR="00B90DB7" w:rsidRPr="00326601" w:rsidRDefault="00B90DB7" w:rsidP="00B90DB7">
      <w:pPr>
        <w:pStyle w:val="Heading3"/>
      </w:pPr>
      <w:r w:rsidRPr="00326601">
        <w:t>Skills</w:t>
      </w:r>
    </w:p>
    <w:p w14:paraId="500647CD" w14:textId="77777777" w:rsidR="00B90DB7" w:rsidRPr="00326601" w:rsidRDefault="00B90DB7" w:rsidP="00B90DB7">
      <w:pPr>
        <w:numPr>
          <w:ilvl w:val="0"/>
          <w:numId w:val="29"/>
        </w:numPr>
        <w:spacing w:before="100" w:beforeAutospacing="1" w:after="100" w:afterAutospacing="1" w:line="240" w:lineRule="auto"/>
      </w:pPr>
      <w:r w:rsidRPr="00326601">
        <w:rPr>
          <w:rStyle w:val="Strong"/>
        </w:rPr>
        <w:t>Technical Skills:</w:t>
      </w:r>
      <w:r w:rsidRPr="00326601">
        <w:t xml:space="preserve"> Mechanical engineering, Electrical engineering, Embedded systems, Full stack software development.</w:t>
      </w:r>
    </w:p>
    <w:p w14:paraId="1BFD6602" w14:textId="77777777" w:rsidR="00B90DB7" w:rsidRPr="00326601" w:rsidRDefault="00B90DB7" w:rsidP="00B90DB7">
      <w:pPr>
        <w:numPr>
          <w:ilvl w:val="0"/>
          <w:numId w:val="29"/>
        </w:numPr>
        <w:spacing w:before="100" w:beforeAutospacing="1" w:after="100" w:afterAutospacing="1" w:line="240" w:lineRule="auto"/>
      </w:pPr>
      <w:r w:rsidRPr="00326601">
        <w:rPr>
          <w:rStyle w:val="Strong"/>
        </w:rPr>
        <w:t>Product Management:</w:t>
      </w:r>
      <w:r w:rsidRPr="00326601">
        <w:t xml:space="preserve"> Strategic planning, product lifecycle management, market analysis.</w:t>
      </w:r>
    </w:p>
    <w:p w14:paraId="633F08BB" w14:textId="77777777" w:rsidR="00B90DB7" w:rsidRPr="00326601" w:rsidRDefault="00B90DB7" w:rsidP="00B90DB7">
      <w:pPr>
        <w:numPr>
          <w:ilvl w:val="0"/>
          <w:numId w:val="29"/>
        </w:numPr>
        <w:spacing w:before="100" w:beforeAutospacing="1" w:after="100" w:afterAutospacing="1" w:line="240" w:lineRule="auto"/>
      </w:pPr>
      <w:r w:rsidRPr="00326601">
        <w:rPr>
          <w:rStyle w:val="Strong"/>
        </w:rPr>
        <w:t>Leadership:</w:t>
      </w:r>
      <w:r w:rsidRPr="00326601">
        <w:t xml:space="preserve"> Team management, talent development, cross-functional collaboration.</w:t>
      </w:r>
    </w:p>
    <w:p w14:paraId="043EDC02" w14:textId="77777777" w:rsidR="00B90DB7" w:rsidRPr="00326601" w:rsidRDefault="00B90DB7" w:rsidP="00B90DB7">
      <w:pPr>
        <w:numPr>
          <w:ilvl w:val="0"/>
          <w:numId w:val="29"/>
        </w:numPr>
        <w:spacing w:before="100" w:beforeAutospacing="1" w:after="100" w:afterAutospacing="1" w:line="240" w:lineRule="auto"/>
      </w:pPr>
      <w:r w:rsidRPr="00326601">
        <w:rPr>
          <w:rStyle w:val="Strong"/>
        </w:rPr>
        <w:t>Sales and Business Development:</w:t>
      </w:r>
      <w:r w:rsidRPr="00326601">
        <w:t xml:space="preserve"> Client acquisition, contract negotiation, revenue growth.</w:t>
      </w:r>
    </w:p>
    <w:p w14:paraId="7A8AE5AE" w14:textId="77777777" w:rsidR="00B90DB7" w:rsidRPr="00326601" w:rsidRDefault="00B90DB7" w:rsidP="00B90DB7">
      <w:pPr>
        <w:numPr>
          <w:ilvl w:val="0"/>
          <w:numId w:val="29"/>
        </w:numPr>
        <w:spacing w:before="100" w:beforeAutospacing="1" w:after="100" w:afterAutospacing="1" w:line="240" w:lineRule="auto"/>
      </w:pPr>
      <w:r w:rsidRPr="00326601">
        <w:rPr>
          <w:rStyle w:val="Strong"/>
        </w:rPr>
        <w:t>Languages:</w:t>
      </w:r>
      <w:r w:rsidRPr="00326601">
        <w:t xml:space="preserve"> English (fluent), Latvian (native), Russian (speaking, reading).</w:t>
      </w:r>
    </w:p>
    <w:p w14:paraId="3D9A43D0" w14:textId="77777777" w:rsidR="00B90DB7" w:rsidRPr="00326601" w:rsidRDefault="00B90DB7" w:rsidP="00B90DB7">
      <w:pPr>
        <w:spacing w:after="0"/>
      </w:pPr>
      <w:r w:rsidRPr="00326601">
        <w:pict w14:anchorId="4A3BA718">
          <v:rect id="_x0000_i1036" style="width:0;height:1.5pt" o:hralign="center" o:hrstd="t" o:hr="t" fillcolor="#a0a0a0" stroked="f"/>
        </w:pict>
      </w:r>
    </w:p>
    <w:p w14:paraId="6228694A" w14:textId="77777777" w:rsidR="00B90DB7" w:rsidRPr="00326601" w:rsidRDefault="00B90DB7" w:rsidP="00B90DB7">
      <w:pPr>
        <w:pStyle w:val="Heading3"/>
      </w:pPr>
      <w:r w:rsidRPr="00326601">
        <w:t>Education</w:t>
      </w:r>
    </w:p>
    <w:p w14:paraId="36CEDB3B" w14:textId="0FF56A21" w:rsidR="00E75E01" w:rsidRPr="00326601" w:rsidRDefault="00B90DB7" w:rsidP="00C14B22">
      <w:pPr>
        <w:pStyle w:val="NormalWeb"/>
        <w:rPr>
          <w:rFonts w:asciiTheme="minorHAnsi" w:hAnsiTheme="minorHAnsi"/>
        </w:rPr>
      </w:pPr>
      <w:r w:rsidRPr="00326601">
        <w:rPr>
          <w:rStyle w:val="Strong"/>
          <w:rFonts w:asciiTheme="minorHAnsi" w:eastAsiaTheme="majorEastAsia" w:hAnsiTheme="minorHAnsi"/>
        </w:rPr>
        <w:t>VIA University College</w:t>
      </w:r>
      <w:r w:rsidRPr="00326601">
        <w:rPr>
          <w:rFonts w:asciiTheme="minorHAnsi" w:hAnsiTheme="minorHAnsi"/>
        </w:rPr>
        <w:br/>
      </w:r>
      <w:r w:rsidRPr="00326601">
        <w:rPr>
          <w:rStyle w:val="Emphasis"/>
          <w:rFonts w:asciiTheme="minorHAnsi" w:eastAsiaTheme="majorEastAsia" w:hAnsiTheme="minorHAnsi"/>
        </w:rPr>
        <w:t>Global Business and Engineering</w:t>
      </w:r>
      <w:r w:rsidRPr="00326601">
        <w:rPr>
          <w:rFonts w:asciiTheme="minorHAnsi" w:hAnsiTheme="minorHAnsi"/>
        </w:rPr>
        <w:br/>
      </w:r>
      <w:r w:rsidRPr="00326601">
        <w:rPr>
          <w:rStyle w:val="Emphasis"/>
          <w:rFonts w:asciiTheme="minorHAnsi" w:eastAsiaTheme="majorEastAsia" w:hAnsiTheme="minorHAnsi"/>
        </w:rPr>
        <w:t xml:space="preserve">2015 – </w:t>
      </w:r>
    </w:p>
    <w:sectPr w:rsidR="00E75E01" w:rsidRPr="00326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327CF"/>
    <w:multiLevelType w:val="multilevel"/>
    <w:tmpl w:val="EA72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D51B4"/>
    <w:multiLevelType w:val="multilevel"/>
    <w:tmpl w:val="669E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C7628"/>
    <w:multiLevelType w:val="multilevel"/>
    <w:tmpl w:val="68F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433FD"/>
    <w:multiLevelType w:val="multilevel"/>
    <w:tmpl w:val="43E8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972F8"/>
    <w:multiLevelType w:val="multilevel"/>
    <w:tmpl w:val="EBF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C5CB1"/>
    <w:multiLevelType w:val="multilevel"/>
    <w:tmpl w:val="8772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93F17"/>
    <w:multiLevelType w:val="multilevel"/>
    <w:tmpl w:val="0766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B20A6"/>
    <w:multiLevelType w:val="multilevel"/>
    <w:tmpl w:val="5A02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6648C"/>
    <w:multiLevelType w:val="multilevel"/>
    <w:tmpl w:val="3C18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03884"/>
    <w:multiLevelType w:val="multilevel"/>
    <w:tmpl w:val="9E3A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22B9D"/>
    <w:multiLevelType w:val="multilevel"/>
    <w:tmpl w:val="B38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425C9"/>
    <w:multiLevelType w:val="multilevel"/>
    <w:tmpl w:val="802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54A7C"/>
    <w:multiLevelType w:val="multilevel"/>
    <w:tmpl w:val="5678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6308E"/>
    <w:multiLevelType w:val="multilevel"/>
    <w:tmpl w:val="D4A4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63FD6"/>
    <w:multiLevelType w:val="multilevel"/>
    <w:tmpl w:val="4B2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E58AD"/>
    <w:multiLevelType w:val="multilevel"/>
    <w:tmpl w:val="350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E05"/>
    <w:multiLevelType w:val="multilevel"/>
    <w:tmpl w:val="EF58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60CCA"/>
    <w:multiLevelType w:val="multilevel"/>
    <w:tmpl w:val="8738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008A2"/>
    <w:multiLevelType w:val="multilevel"/>
    <w:tmpl w:val="C69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11B0C"/>
    <w:multiLevelType w:val="multilevel"/>
    <w:tmpl w:val="9F3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368DE"/>
    <w:multiLevelType w:val="multilevel"/>
    <w:tmpl w:val="CACC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24A57"/>
    <w:multiLevelType w:val="multilevel"/>
    <w:tmpl w:val="576E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62C61"/>
    <w:multiLevelType w:val="multilevel"/>
    <w:tmpl w:val="7A8A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618AD"/>
    <w:multiLevelType w:val="multilevel"/>
    <w:tmpl w:val="978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A3E38"/>
    <w:multiLevelType w:val="multilevel"/>
    <w:tmpl w:val="61D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C359A"/>
    <w:multiLevelType w:val="multilevel"/>
    <w:tmpl w:val="1DF6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C2ACB"/>
    <w:multiLevelType w:val="multilevel"/>
    <w:tmpl w:val="BC3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03A68"/>
    <w:multiLevelType w:val="multilevel"/>
    <w:tmpl w:val="D474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3317F2"/>
    <w:multiLevelType w:val="multilevel"/>
    <w:tmpl w:val="CEFA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179362">
    <w:abstractNumId w:val="4"/>
  </w:num>
  <w:num w:numId="2" w16cid:durableId="500582746">
    <w:abstractNumId w:val="23"/>
  </w:num>
  <w:num w:numId="3" w16cid:durableId="167133976">
    <w:abstractNumId w:val="15"/>
  </w:num>
  <w:num w:numId="4" w16cid:durableId="1666472568">
    <w:abstractNumId w:val="13"/>
  </w:num>
  <w:num w:numId="5" w16cid:durableId="940838573">
    <w:abstractNumId w:val="27"/>
  </w:num>
  <w:num w:numId="6" w16cid:durableId="1681660628">
    <w:abstractNumId w:val="7"/>
  </w:num>
  <w:num w:numId="7" w16cid:durableId="1423989832">
    <w:abstractNumId w:val="28"/>
  </w:num>
  <w:num w:numId="8" w16cid:durableId="1494249820">
    <w:abstractNumId w:val="22"/>
  </w:num>
  <w:num w:numId="9" w16cid:durableId="443232288">
    <w:abstractNumId w:val="8"/>
  </w:num>
  <w:num w:numId="10" w16cid:durableId="1973751765">
    <w:abstractNumId w:val="24"/>
  </w:num>
  <w:num w:numId="11" w16cid:durableId="2051803507">
    <w:abstractNumId w:val="2"/>
  </w:num>
  <w:num w:numId="12" w16cid:durableId="1832674944">
    <w:abstractNumId w:val="1"/>
  </w:num>
  <w:num w:numId="13" w16cid:durableId="1592734989">
    <w:abstractNumId w:val="26"/>
  </w:num>
  <w:num w:numId="14" w16cid:durableId="53890566">
    <w:abstractNumId w:val="20"/>
  </w:num>
  <w:num w:numId="15" w16cid:durableId="621350656">
    <w:abstractNumId w:val="0"/>
  </w:num>
  <w:num w:numId="16" w16cid:durableId="67655278">
    <w:abstractNumId w:val="9"/>
  </w:num>
  <w:num w:numId="17" w16cid:durableId="826824226">
    <w:abstractNumId w:val="25"/>
  </w:num>
  <w:num w:numId="18" w16cid:durableId="1335457738">
    <w:abstractNumId w:val="6"/>
  </w:num>
  <w:num w:numId="19" w16cid:durableId="777483452">
    <w:abstractNumId w:val="17"/>
  </w:num>
  <w:num w:numId="20" w16cid:durableId="1759864486">
    <w:abstractNumId w:val="3"/>
  </w:num>
  <w:num w:numId="21" w16cid:durableId="1907452793">
    <w:abstractNumId w:val="16"/>
  </w:num>
  <w:num w:numId="22" w16cid:durableId="784274429">
    <w:abstractNumId w:val="12"/>
  </w:num>
  <w:num w:numId="23" w16cid:durableId="1905410443">
    <w:abstractNumId w:val="21"/>
  </w:num>
  <w:num w:numId="24" w16cid:durableId="1534224473">
    <w:abstractNumId w:val="10"/>
  </w:num>
  <w:num w:numId="25" w16cid:durableId="2114012607">
    <w:abstractNumId w:val="19"/>
  </w:num>
  <w:num w:numId="26" w16cid:durableId="1357971557">
    <w:abstractNumId w:val="18"/>
  </w:num>
  <w:num w:numId="27" w16cid:durableId="1707557493">
    <w:abstractNumId w:val="14"/>
  </w:num>
  <w:num w:numId="28" w16cid:durableId="33627572">
    <w:abstractNumId w:val="11"/>
  </w:num>
  <w:num w:numId="29" w16cid:durableId="1054039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27"/>
    <w:rsid w:val="00011540"/>
    <w:rsid w:val="00183205"/>
    <w:rsid w:val="00326601"/>
    <w:rsid w:val="005E4782"/>
    <w:rsid w:val="00677527"/>
    <w:rsid w:val="00B90DB7"/>
    <w:rsid w:val="00C14B22"/>
    <w:rsid w:val="00C71482"/>
    <w:rsid w:val="00E75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E2CA"/>
  <w15:chartTrackingRefBased/>
  <w15:docId w15:val="{2DAC9E76-0BDE-45BE-A016-721D8326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7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7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527"/>
    <w:rPr>
      <w:rFonts w:eastAsiaTheme="majorEastAsia" w:cstheme="majorBidi"/>
      <w:color w:val="272727" w:themeColor="text1" w:themeTint="D8"/>
    </w:rPr>
  </w:style>
  <w:style w:type="paragraph" w:styleId="Title">
    <w:name w:val="Title"/>
    <w:basedOn w:val="Normal"/>
    <w:next w:val="Normal"/>
    <w:link w:val="TitleChar"/>
    <w:uiPriority w:val="10"/>
    <w:qFormat/>
    <w:rsid w:val="00677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527"/>
    <w:pPr>
      <w:spacing w:before="160"/>
      <w:jc w:val="center"/>
    </w:pPr>
    <w:rPr>
      <w:i/>
      <w:iCs/>
      <w:color w:val="404040" w:themeColor="text1" w:themeTint="BF"/>
    </w:rPr>
  </w:style>
  <w:style w:type="character" w:customStyle="1" w:styleId="QuoteChar">
    <w:name w:val="Quote Char"/>
    <w:basedOn w:val="DefaultParagraphFont"/>
    <w:link w:val="Quote"/>
    <w:uiPriority w:val="29"/>
    <w:rsid w:val="00677527"/>
    <w:rPr>
      <w:i/>
      <w:iCs/>
      <w:color w:val="404040" w:themeColor="text1" w:themeTint="BF"/>
    </w:rPr>
  </w:style>
  <w:style w:type="paragraph" w:styleId="ListParagraph">
    <w:name w:val="List Paragraph"/>
    <w:basedOn w:val="Normal"/>
    <w:uiPriority w:val="34"/>
    <w:qFormat/>
    <w:rsid w:val="00677527"/>
    <w:pPr>
      <w:ind w:left="720"/>
      <w:contextualSpacing/>
    </w:pPr>
  </w:style>
  <w:style w:type="character" w:styleId="IntenseEmphasis">
    <w:name w:val="Intense Emphasis"/>
    <w:basedOn w:val="DefaultParagraphFont"/>
    <w:uiPriority w:val="21"/>
    <w:qFormat/>
    <w:rsid w:val="00677527"/>
    <w:rPr>
      <w:i/>
      <w:iCs/>
      <w:color w:val="0F4761" w:themeColor="accent1" w:themeShade="BF"/>
    </w:rPr>
  </w:style>
  <w:style w:type="paragraph" w:styleId="IntenseQuote">
    <w:name w:val="Intense Quote"/>
    <w:basedOn w:val="Normal"/>
    <w:next w:val="Normal"/>
    <w:link w:val="IntenseQuoteChar"/>
    <w:uiPriority w:val="30"/>
    <w:qFormat/>
    <w:rsid w:val="00677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527"/>
    <w:rPr>
      <w:i/>
      <w:iCs/>
      <w:color w:val="0F4761" w:themeColor="accent1" w:themeShade="BF"/>
    </w:rPr>
  </w:style>
  <w:style w:type="character" w:styleId="IntenseReference">
    <w:name w:val="Intense Reference"/>
    <w:basedOn w:val="DefaultParagraphFont"/>
    <w:uiPriority w:val="32"/>
    <w:qFormat/>
    <w:rsid w:val="00677527"/>
    <w:rPr>
      <w:b/>
      <w:bCs/>
      <w:smallCaps/>
      <w:color w:val="0F4761" w:themeColor="accent1" w:themeShade="BF"/>
      <w:spacing w:val="5"/>
    </w:rPr>
  </w:style>
  <w:style w:type="paragraph" w:styleId="NormalWeb">
    <w:name w:val="Normal (Web)"/>
    <w:basedOn w:val="Normal"/>
    <w:uiPriority w:val="99"/>
    <w:unhideWhenUsed/>
    <w:rsid w:val="006775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77527"/>
    <w:rPr>
      <w:b/>
      <w:bCs/>
    </w:rPr>
  </w:style>
  <w:style w:type="character" w:styleId="Hyperlink">
    <w:name w:val="Hyperlink"/>
    <w:basedOn w:val="DefaultParagraphFont"/>
    <w:uiPriority w:val="99"/>
    <w:unhideWhenUsed/>
    <w:rsid w:val="00677527"/>
    <w:rPr>
      <w:color w:val="0000FF"/>
      <w:u w:val="single"/>
    </w:rPr>
  </w:style>
  <w:style w:type="character" w:styleId="Emphasis">
    <w:name w:val="Emphasis"/>
    <w:basedOn w:val="DefaultParagraphFont"/>
    <w:uiPriority w:val="20"/>
    <w:qFormat/>
    <w:rsid w:val="00677527"/>
    <w:rPr>
      <w:i/>
      <w:iCs/>
    </w:rPr>
  </w:style>
  <w:style w:type="character" w:styleId="UnresolvedMention">
    <w:name w:val="Unresolved Mention"/>
    <w:basedOn w:val="DefaultParagraphFont"/>
    <w:uiPriority w:val="99"/>
    <w:semiHidden/>
    <w:unhideWhenUsed/>
    <w:rsid w:val="00677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85405">
      <w:bodyDiv w:val="1"/>
      <w:marLeft w:val="0"/>
      <w:marRight w:val="0"/>
      <w:marTop w:val="0"/>
      <w:marBottom w:val="0"/>
      <w:divBdr>
        <w:top w:val="none" w:sz="0" w:space="0" w:color="auto"/>
        <w:left w:val="none" w:sz="0" w:space="0" w:color="auto"/>
        <w:bottom w:val="none" w:sz="0" w:space="0" w:color="auto"/>
        <w:right w:val="none" w:sz="0" w:space="0" w:color="auto"/>
      </w:divBdr>
    </w:div>
    <w:div w:id="1563907638">
      <w:bodyDiv w:val="1"/>
      <w:marLeft w:val="0"/>
      <w:marRight w:val="0"/>
      <w:marTop w:val="0"/>
      <w:marBottom w:val="0"/>
      <w:divBdr>
        <w:top w:val="none" w:sz="0" w:space="0" w:color="auto"/>
        <w:left w:val="none" w:sz="0" w:space="0" w:color="auto"/>
        <w:bottom w:val="none" w:sz="0" w:space="0" w:color="auto"/>
        <w:right w:val="none" w:sz="0" w:space="0" w:color="auto"/>
      </w:divBdr>
      <w:divsChild>
        <w:div w:id="769855371">
          <w:marLeft w:val="0"/>
          <w:marRight w:val="0"/>
          <w:marTop w:val="0"/>
          <w:marBottom w:val="0"/>
          <w:divBdr>
            <w:top w:val="none" w:sz="0" w:space="0" w:color="auto"/>
            <w:left w:val="none" w:sz="0" w:space="0" w:color="auto"/>
            <w:bottom w:val="none" w:sz="0" w:space="0" w:color="auto"/>
            <w:right w:val="none" w:sz="0" w:space="0" w:color="auto"/>
          </w:divBdr>
          <w:divsChild>
            <w:div w:id="649209059">
              <w:marLeft w:val="0"/>
              <w:marRight w:val="0"/>
              <w:marTop w:val="0"/>
              <w:marBottom w:val="0"/>
              <w:divBdr>
                <w:top w:val="none" w:sz="0" w:space="0" w:color="auto"/>
                <w:left w:val="none" w:sz="0" w:space="0" w:color="auto"/>
                <w:bottom w:val="none" w:sz="0" w:space="0" w:color="auto"/>
                <w:right w:val="none" w:sz="0" w:space="0" w:color="auto"/>
              </w:divBdr>
              <w:divsChild>
                <w:div w:id="110512461">
                  <w:marLeft w:val="0"/>
                  <w:marRight w:val="0"/>
                  <w:marTop w:val="0"/>
                  <w:marBottom w:val="0"/>
                  <w:divBdr>
                    <w:top w:val="none" w:sz="0" w:space="0" w:color="auto"/>
                    <w:left w:val="none" w:sz="0" w:space="0" w:color="auto"/>
                    <w:bottom w:val="none" w:sz="0" w:space="0" w:color="auto"/>
                    <w:right w:val="none" w:sz="0" w:space="0" w:color="auto"/>
                  </w:divBdr>
                  <w:divsChild>
                    <w:div w:id="113598281">
                      <w:marLeft w:val="0"/>
                      <w:marRight w:val="0"/>
                      <w:marTop w:val="0"/>
                      <w:marBottom w:val="0"/>
                      <w:divBdr>
                        <w:top w:val="none" w:sz="0" w:space="0" w:color="auto"/>
                        <w:left w:val="none" w:sz="0" w:space="0" w:color="auto"/>
                        <w:bottom w:val="none" w:sz="0" w:space="0" w:color="auto"/>
                        <w:right w:val="none" w:sz="0" w:space="0" w:color="auto"/>
                      </w:divBdr>
                      <w:divsChild>
                        <w:div w:id="107160715">
                          <w:marLeft w:val="0"/>
                          <w:marRight w:val="0"/>
                          <w:marTop w:val="0"/>
                          <w:marBottom w:val="0"/>
                          <w:divBdr>
                            <w:top w:val="none" w:sz="0" w:space="0" w:color="auto"/>
                            <w:left w:val="none" w:sz="0" w:space="0" w:color="auto"/>
                            <w:bottom w:val="none" w:sz="0" w:space="0" w:color="auto"/>
                            <w:right w:val="none" w:sz="0" w:space="0" w:color="auto"/>
                          </w:divBdr>
                          <w:divsChild>
                            <w:div w:id="5284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ak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8B80-40FA-4DF7-B7E6-DC5EDF38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Āķis</dc:creator>
  <cp:keywords/>
  <dc:description/>
  <cp:lastModifiedBy>Kārlis Āķis</cp:lastModifiedBy>
  <cp:revision>5</cp:revision>
  <dcterms:created xsi:type="dcterms:W3CDTF">2024-06-17T16:53:00Z</dcterms:created>
  <dcterms:modified xsi:type="dcterms:W3CDTF">2024-06-19T04:34:00Z</dcterms:modified>
</cp:coreProperties>
</file>